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о проведении розыгрыша подарков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Общие положения: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регламентирует Правила проведения Розыгрыша в социальных сетях и мессенджерах.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Розыгрыш - стимулирующая рекламная акция, проводимая Организатором в целях увеличения потребительского спроса, повышения лояльности и узнаваемости Брендов Организаторов, не является лотереей либо публичным конкурсом, не требует внесения платы за участ</w:t>
      </w:r>
      <w:r>
        <w:rPr>
          <w:rFonts w:ascii="Times New Roman" w:hAnsi="Times New Roman" w:cs="Times New Roman"/>
          <w:sz w:val="24"/>
          <w:szCs w:val="24"/>
        </w:rPr>
        <w:t xml:space="preserve">ие и не преследует цели получения прибыли либо иного дохода.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Организаторы Розыгрыша: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Индивидуальный предприниматель Достовалова Ирина Антоновна, ИНН 246100423080, ОГРНИП 304246128100062, фактический адрес: </w:t>
      </w:r>
      <w:r>
        <w:rPr>
          <w:rFonts w:ascii="Times New Roman" w:hAnsi="Times New Roman" w:cs="Times New Roman"/>
          <w:bCs/>
          <w:sz w:val="24"/>
          <w:szCs w:val="24"/>
        </w:rPr>
        <w:t xml:space="preserve">660031, г. Красноярск, ул. Глинки, д. 37г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официальный сайт: </w:t>
      </w:r>
      <w:hyperlink r:id="rId8" w:tooltip="https://водолей.рф/" w:history="1">
        <w:r>
          <w:rPr>
            <w:rStyle w:val="852"/>
            <w:rFonts w:ascii="Times New Roman" w:hAnsi="Times New Roman" w:cs="Times New Roman"/>
            <w:sz w:val="24"/>
            <w:szCs w:val="24"/>
          </w:rPr>
          <w:t xml:space="preserve">https://водолей.рф/</w:t>
        </w:r>
      </w:hyperlink>
      <w:r>
        <w:rPr>
          <w:rStyle w:val="852"/>
          <w:rFonts w:ascii="Times New Roman" w:hAnsi="Times New Roman" w:cs="Times New Roman"/>
          <w:sz w:val="24"/>
          <w:szCs w:val="24"/>
        </w:rPr>
        <w:t xml:space="preserve"> (далее – «Организатор 1»);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бщество с ограниченной ответственностью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«ТС Командор»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2465008567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КПП: 783450001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ридический адрес: 660064, г.  Красноярск, ул. Академика Вавилова, д. 1 стр. 51/1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sz w:val="24"/>
          <w:szCs w:val="24"/>
        </w:rPr>
        <w:t xml:space="preserve">https://sm-komandor.ru/</w:t>
      </w:r>
      <w:r>
        <w:rPr>
          <w:rFonts w:ascii="Times New Roman" w:hAnsi="Times New Roman" w:cs="Times New Roman"/>
          <w:sz w:val="24"/>
          <w:szCs w:val="24"/>
        </w:rPr>
        <w:t xml:space="preserve">. Далее – Организатор 2. 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Участники и условия проведения Розыгрыша: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Розыгрыш подарков проводится среди граждан Российской Федерации, достигших совершеннолетия в соответствии с законодательством Российской Федерации, проживающих на территории Российской Федерации и выразивших желание участвовать в Розыгрыше по настоящи</w:t>
      </w:r>
      <w:r>
        <w:rPr>
          <w:rFonts w:ascii="Times New Roman" w:hAnsi="Times New Roman" w:cs="Times New Roman"/>
          <w:sz w:val="24"/>
          <w:szCs w:val="24"/>
        </w:rPr>
        <w:t xml:space="preserve">м Правилам (далее – Участники).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Срок проведения Розыгрыша – с </w:t>
      </w:r>
      <w:r>
        <w:rPr>
          <w:rFonts w:ascii="Times New Roman" w:hAnsi="Times New Roman" w:cs="Times New Roman"/>
          <w:sz w:val="24"/>
          <w:szCs w:val="24"/>
        </w:rPr>
        <w:t xml:space="preserve">28</w:t>
      </w:r>
      <w:r>
        <w:rPr>
          <w:rFonts w:ascii="Times New Roman" w:hAnsi="Times New Roman" w:cs="Times New Roman"/>
          <w:sz w:val="24"/>
          <w:szCs w:val="24"/>
        </w:rPr>
        <w:t xml:space="preserve">.0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.2025 г. по 0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.0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.2025 г. Подведение итогов состоится 0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.0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.2025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Для участия в Розыгрыше необходимо: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Быть подписчиком канала Водолей в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Telegram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hyperlink r:id="rId9" w:tooltip="https://t.me/vodoleyrf" w:history="1">
        <w:r>
          <w:rPr>
            <w:rStyle w:val="852"/>
            <w:rFonts w:ascii="Times New Roman" w:hAnsi="Times New Roman" w:cs="Times New Roman"/>
            <w:sz w:val="24"/>
            <w:szCs w:val="24"/>
          </w:rPr>
          <w:t xml:space="preserve">https://t.me/vodoleyrf</w:t>
        </w:r>
      </w:hyperlink>
      <w:r>
        <w:rPr>
          <w:rStyle w:val="852"/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Быть подписчиком канала </w:t>
      </w:r>
      <w:r>
        <w:rPr>
          <w:rFonts w:ascii="Times New Roman" w:hAnsi="Times New Roman" w:cs="Times New Roman"/>
          <w:sz w:val="24"/>
          <w:szCs w:val="24"/>
        </w:rPr>
        <w:t xml:space="preserve">Хороший магазин продуктов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Telegram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https://t.me/horoshii_market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Поставить любую реакцию на пост</w:t>
      </w:r>
      <w:r>
        <w:rPr>
          <w:rFonts w:ascii="Times New Roman" w:hAnsi="Times New Roman" w:cs="Times New Roman"/>
          <w:sz w:val="24"/>
          <w:szCs w:val="24"/>
        </w:rPr>
        <w:t xml:space="preserve"> с розыгрышем и н</w:t>
      </w:r>
      <w:r>
        <w:rPr>
          <w:rFonts w:ascii="Times New Roman" w:hAnsi="Times New Roman" w:cs="Times New Roman"/>
          <w:sz w:val="24"/>
          <w:szCs w:val="24"/>
        </w:rPr>
        <w:t xml:space="preserve">ажать кнопку «Участвую».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К участию в </w:t>
      </w:r>
      <w:r>
        <w:rPr>
          <w:rFonts w:ascii="Times New Roman" w:hAnsi="Times New Roman" w:cs="Times New Roman"/>
          <w:sz w:val="24"/>
          <w:szCs w:val="24"/>
        </w:rPr>
        <w:t xml:space="preserve">Розыгрыше не допускаются представители, сотрудники (а также члены их семей) Организаторов и его аффилированных лиц.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Способ проведения Розыгрыша — розыгрыш с вручением подарков.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 Лица, не соответствующие требованиям, либо нарушившие требования пун</w:t>
      </w:r>
      <w:r>
        <w:rPr>
          <w:rFonts w:ascii="Times New Roman" w:hAnsi="Times New Roman" w:cs="Times New Roman"/>
          <w:sz w:val="24"/>
          <w:szCs w:val="24"/>
        </w:rPr>
        <w:t xml:space="preserve">ктов 2.1 – 2.4 настоящих Правил, не могут принимать участия в Розыгрыше и не могут претендовать на получение призов Розыгрыша. В случае выявления таких лиц на любом из этапов проведения Розыгрыша, в том числе при взаимодействии с Участниками в целях вручен</w:t>
      </w:r>
      <w:r>
        <w:rPr>
          <w:rFonts w:ascii="Times New Roman" w:hAnsi="Times New Roman" w:cs="Times New Roman"/>
          <w:sz w:val="24"/>
          <w:szCs w:val="24"/>
        </w:rPr>
        <w:t xml:space="preserve">ия призов Розыгрыша, они теряют право на получение приза/призов Розыгрыша, приз остается у Организатора и не присуждается никому из Участников Розыгрыша.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Победителями Розыгрыша признаются Участники, чьи купоны, полученные при подтверждении участия в </w:t>
      </w:r>
      <w:r>
        <w:rPr>
          <w:rFonts w:ascii="Times New Roman" w:hAnsi="Times New Roman" w:cs="Times New Roman"/>
          <w:sz w:val="24"/>
          <w:szCs w:val="24"/>
        </w:rPr>
        <w:t xml:space="preserve">розыгрыше,</w:t>
      </w:r>
      <w:r>
        <w:rPr>
          <w:rStyle w:val="853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будут признаны выигравшими в соответствии с настоящим Положением.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Призовой фонд: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Призовой фонд формируется за счет собственных средств Организаторов. В состав призового фонда Розыгрыша входят следующие подарки: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</w:t>
      </w:r>
      <w:r>
        <w:rPr>
          <w:rFonts w:ascii="Times New Roman" w:hAnsi="Times New Roman" w:cs="Times New Roman"/>
          <w:color w:val="343434"/>
          <w:sz w:val="24"/>
          <w:szCs w:val="24"/>
        </w:rPr>
        <w:t xml:space="preserve">Водонагреватель проточный Royal Thermo QuickTap (White)</w:t>
      </w:r>
      <w:r>
        <w:rPr>
          <w:rFonts w:ascii="Times New Roman" w:hAnsi="Times New Roman" w:cs="Times New Roman"/>
          <w:color w:val="343434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стоимостью </w:t>
      </w:r>
      <w:r>
        <w:rPr>
          <w:rFonts w:ascii="Times New Roman" w:hAnsi="Times New Roman" w:cs="Times New Roman"/>
          <w:sz w:val="24"/>
          <w:szCs w:val="24"/>
        </w:rPr>
        <w:t xml:space="preserve">2390</w:t>
      </w:r>
      <w:r>
        <w:rPr>
          <w:rFonts w:ascii="Times New Roman" w:hAnsi="Times New Roman" w:cs="Times New Roman"/>
          <w:sz w:val="24"/>
          <w:szCs w:val="24"/>
        </w:rPr>
        <w:t xml:space="preserve"> рублей. Изображение приза в рекламных материалах может отличаться от оригинала. В количестве 1 шт.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</w:t>
      </w:r>
      <w:r>
        <w:rPr>
          <w:rFonts w:ascii="Times New Roman" w:hAnsi="Times New Roman" w:cs="Times New Roman"/>
          <w:sz w:val="24"/>
          <w:szCs w:val="24"/>
        </w:rPr>
        <w:t xml:space="preserve">Набор шампуров на сумму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2200 рублей.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С момента получения подарка Участник несет ответственность за уплату всех налогов, установленных законодательством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Организаторы розыгрыша ставят Участников в известность, что согласно п.2 ст. 224 НК РФ налоговая ставка по н</w:t>
      </w:r>
      <w:r>
        <w:rPr>
          <w:rFonts w:ascii="Times New Roman" w:hAnsi="Times New Roman" w:cs="Times New Roman"/>
          <w:sz w:val="24"/>
          <w:szCs w:val="24"/>
        </w:rPr>
        <w:t xml:space="preserve">алогу на доходы устанавливается в размере 35 процентов в отношении следующих доходов: стоимости любых выигрышей и призов, получаемых в </w:t>
      </w:r>
      <w:r>
        <w:rPr>
          <w:rFonts w:ascii="Times New Roman" w:hAnsi="Times New Roman" w:cs="Times New Roman"/>
          <w:sz w:val="24"/>
          <w:szCs w:val="24"/>
        </w:rPr>
        <w:t xml:space="preserve">проводимых конкурсах, играх и других мероприятиях в целях рекламы товаров, работ и услуг, в части превышения размеров, ук</w:t>
      </w:r>
      <w:r>
        <w:rPr>
          <w:rFonts w:ascii="Times New Roman" w:hAnsi="Times New Roman" w:cs="Times New Roman"/>
          <w:sz w:val="24"/>
          <w:szCs w:val="24"/>
        </w:rPr>
        <w:t xml:space="preserve">азанных в пункте 28 статьи 217 НК РФ (4000 руб.). Участники розыгрыша уведомлены об обязанностях уплаты налога на доходы физических лиц со стоимости подарка, превышающей 4000 рублей по ставке 35 % в соответствии с Налоговым Кодексом РФ.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Дата, место, вр</w:t>
      </w:r>
      <w:r>
        <w:rPr>
          <w:rFonts w:ascii="Times New Roman" w:hAnsi="Times New Roman" w:cs="Times New Roman"/>
          <w:sz w:val="24"/>
          <w:szCs w:val="24"/>
        </w:rPr>
        <w:t xml:space="preserve">емя и порядок проведения розыгрыша подарков: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4.1. Розыгрыш подарков, в том числе главного приза состоится 00.00.2025 г. в 00.00 путем использования бота в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Telegram</w:t>
      </w:r>
      <w:r>
        <w:rPr>
          <w:rFonts w:ascii="Times New Roman" w:hAnsi="Times New Roman" w:cs="Times New Roman"/>
          <w:sz w:val="24"/>
          <w:szCs w:val="24"/>
        </w:rPr>
        <w:t xml:space="preserve"> - @giveawaybot. Случайным образом среди купонов участников, принявших участие.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Результ</w:t>
      </w:r>
      <w:r>
        <w:rPr>
          <w:rFonts w:ascii="Times New Roman" w:hAnsi="Times New Roman" w:cs="Times New Roman"/>
          <w:sz w:val="24"/>
          <w:szCs w:val="24"/>
        </w:rPr>
        <w:t xml:space="preserve">аты отражаются в группах Организаторов розыгрыша в следующих группах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Telegram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https://t.me/vodoleyrf" w:history="1">
        <w:r>
          <w:rPr>
            <w:rStyle w:val="852"/>
            <w:rFonts w:ascii="Times New Roman" w:hAnsi="Times New Roman" w:cs="Times New Roman"/>
            <w:sz w:val="24"/>
            <w:szCs w:val="24"/>
          </w:rPr>
          <w:t xml:space="preserve">https://t.me/vodoleyrf</w:t>
        </w:r>
      </w:hyperlink>
      <w:r>
        <w:rPr>
          <w:rStyle w:val="852"/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https://t.me/horoshii_market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Порядок, сроки и место выдачи подарков: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Выдача Подарков будет производиться следующим образом: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5.1.1. Подарок, указанный в пункте 3.1.1. Положения, Победитель розыгрыша может получить в любом розничном магазине сети «Водолей», находящихся по следующим адресам: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Красноярск, ул. Матросова</w:t>
      </w:r>
      <w:r>
        <w:rPr>
          <w:rFonts w:ascii="Times New Roman" w:hAnsi="Times New Roman" w:cs="Times New Roman"/>
          <w:sz w:val="24"/>
          <w:szCs w:val="24"/>
        </w:rPr>
        <w:t xml:space="preserve">, д. 1;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Красноярск, ул. Глинки, д. 37г;</w:t>
      </w:r>
      <w:r>
        <w:rPr>
          <w:rFonts w:ascii="Times New Roman" w:hAnsi="Times New Roman" w:cs="Times New Roman"/>
          <w:sz w:val="24"/>
          <w:szCs w:val="24"/>
        </w:rPr>
        <w:br/>
        <w:t xml:space="preserve">г. Красноярск, ул. Алексеева, д. 33;</w:t>
      </w:r>
      <w:r>
        <w:rPr>
          <w:rFonts w:ascii="Times New Roman" w:hAnsi="Times New Roman" w:cs="Times New Roman"/>
          <w:sz w:val="24"/>
          <w:szCs w:val="24"/>
        </w:rPr>
        <w:br/>
        <w:t xml:space="preserve">г. Красноярск, ул. Карла Маркса, д. 41;</w:t>
      </w:r>
      <w:r>
        <w:rPr>
          <w:rFonts w:ascii="Times New Roman" w:hAnsi="Times New Roman" w:cs="Times New Roman"/>
          <w:sz w:val="24"/>
          <w:szCs w:val="24"/>
        </w:rPr>
        <w:br/>
        <w:t xml:space="preserve">г. Красноярск, ул. Л.Кецховели, д. 31;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Абакан, ул. Игарская, д. 11;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Ачинск, ул. Спортивная, д. 6;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Кемерово, ул. Терешковой, д. </w:t>
      </w:r>
      <w:r>
        <w:rPr>
          <w:rFonts w:ascii="Times New Roman" w:hAnsi="Times New Roman" w:cs="Times New Roman"/>
          <w:sz w:val="24"/>
          <w:szCs w:val="24"/>
        </w:rPr>
        <w:t xml:space="preserve">49;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Новокузнецк, ул. Тольятти, д. 46;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Новосибирск, ул. Хмельницкого, д. 82/6.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победитель обязан уведомить Организатора розыгрыша о намерении получить приз не позднее, чем за 7 рабочих дней перед предполагаемой датой прибытия за призом, путем</w:t>
      </w:r>
      <w:r>
        <w:rPr>
          <w:rFonts w:ascii="Times New Roman" w:hAnsi="Times New Roman" w:cs="Times New Roman"/>
          <w:sz w:val="24"/>
          <w:szCs w:val="24"/>
        </w:rPr>
        <w:t xml:space="preserve"> отправки сообщения в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Telegram</w:t>
      </w:r>
      <w:r>
        <w:rPr>
          <w:rFonts w:ascii="Times New Roman" w:hAnsi="Times New Roman" w:cs="Times New Roman"/>
          <w:sz w:val="24"/>
          <w:szCs w:val="24"/>
        </w:rPr>
        <w:t xml:space="preserve"> на номер </w:t>
      </w:r>
      <w:r>
        <w:rPr>
          <w:rFonts w:ascii="Times New Roman" w:hAnsi="Times New Roman" w:cs="Times New Roman"/>
          <w:sz w:val="24"/>
          <w:szCs w:val="24"/>
        </w:rPr>
        <w:br/>
        <w:t xml:space="preserve">+ 7 965 914 55 56. Сообщение должно содержать следующую информацию: Фамилия, Имя, Отчество, номер телефона победителя и адрес филиала, в котором победитель планирует забрать приз. Организатор обязан доставить приз в</w:t>
      </w:r>
      <w:r>
        <w:rPr>
          <w:rFonts w:ascii="Times New Roman" w:hAnsi="Times New Roman" w:cs="Times New Roman"/>
          <w:sz w:val="24"/>
          <w:szCs w:val="24"/>
        </w:rPr>
        <w:t xml:space="preserve"> указанный победителем филиал не позднее 7 (семи) рабочих дней с момента получения информации, указанной в настоящем пункте от Победителя.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5.1.2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Подарок, указанный в пункте 3.1.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 Положения, Победитель розыгрыша может получить </w:t>
      </w:r>
      <w:r>
        <w:rPr>
          <w:rFonts w:ascii="Times New Roman" w:hAnsi="Times New Roman" w:cs="Times New Roman"/>
          <w:sz w:val="24"/>
          <w:szCs w:val="24"/>
        </w:rPr>
        <w:t xml:space="preserve">в одном из магазинов «Хороший» по выбранному победителем адресу.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5.2. При необходимости Победитель обязан заполнить все документы, предоставляемые Организатором, необходимые дл</w:t>
      </w:r>
      <w:r>
        <w:rPr>
          <w:rFonts w:ascii="Times New Roman" w:hAnsi="Times New Roman" w:cs="Times New Roman"/>
          <w:sz w:val="24"/>
          <w:szCs w:val="24"/>
        </w:rPr>
        <w:t xml:space="preserve">я документального оформления получения подарка, и поставить собственноручную подпись. Указание неполной/недостоверной информации, необходимой для заполнения указанного документа, означает отказ от подарка;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Невостребование подарка победителем Розыгрыш</w:t>
      </w:r>
      <w:r>
        <w:rPr>
          <w:rFonts w:ascii="Times New Roman" w:hAnsi="Times New Roman" w:cs="Times New Roman"/>
          <w:sz w:val="24"/>
          <w:szCs w:val="24"/>
        </w:rPr>
        <w:t xml:space="preserve">а по истечение 3-месячного срока с момента оглашения результата лишает такого победителя права на получение подарка.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Компенсация за полученный/неполученный подарок победителю Розыгрыша не предоставляется.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При личном получении подарка, указанного в п. 3.1.1., 3.1.2</w:t>
      </w:r>
      <w: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Положения, Участник обязан предъявить Организатору документ, удостоверяющий личность.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Победитель вправе заявить о своем отказе от получения под</w:t>
      </w:r>
      <w:r>
        <w:rPr>
          <w:rFonts w:ascii="Times New Roman" w:hAnsi="Times New Roman" w:cs="Times New Roman"/>
          <w:sz w:val="24"/>
          <w:szCs w:val="24"/>
        </w:rPr>
        <w:t xml:space="preserve">арка. Такой отказ должен быть указан в заявлении Участника, составленном в свободной форме и направленном Организатору по почтовому адресу: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подарка указанного в пункте 3.1.1. - </w:t>
      </w:r>
      <w:r>
        <w:rPr>
          <w:rFonts w:ascii="Times New Roman" w:hAnsi="Times New Roman" w:cs="Times New Roman"/>
          <w:bCs/>
          <w:sz w:val="24"/>
          <w:szCs w:val="24"/>
        </w:rPr>
        <w:t xml:space="preserve">660031, г. Красноярск, ул. Глинки, д. 37г</w:t>
      </w:r>
      <w:r>
        <w:rPr>
          <w:rFonts w:ascii="Times New Roman" w:hAnsi="Times New Roman" w:cs="Times New Roman"/>
          <w:sz w:val="24"/>
          <w:szCs w:val="24"/>
        </w:rPr>
        <w:t xml:space="preserve"> либо в формате PDF-файла на электронную почту </w:t>
      </w:r>
      <w:hyperlink r:id="rId11" w:tooltip="mailto:reclama@vodoley.info" w:history="1">
        <w:r>
          <w:rPr>
            <w:rStyle w:val="852"/>
            <w:rFonts w:ascii="Times New Roman" w:hAnsi="Times New Roman" w:cs="Times New Roman"/>
            <w:sz w:val="24"/>
            <w:szCs w:val="24"/>
            <w:lang w:val="en-US"/>
          </w:rPr>
          <w:t xml:space="preserve">reclama</w:t>
        </w:r>
        <w:r>
          <w:rPr>
            <w:rStyle w:val="852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52"/>
            <w:rFonts w:ascii="Times New Roman" w:hAnsi="Times New Roman" w:cs="Times New Roman"/>
            <w:sz w:val="24"/>
            <w:szCs w:val="24"/>
            <w:lang w:val="en-US"/>
          </w:rPr>
          <w:t xml:space="preserve">vodoley</w:t>
        </w:r>
        <w:r>
          <w:rPr>
            <w:rStyle w:val="852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52"/>
            <w:rFonts w:ascii="Times New Roman" w:hAnsi="Times New Roman" w:cs="Times New Roman"/>
            <w:sz w:val="24"/>
            <w:szCs w:val="24"/>
            <w:lang w:val="en-US"/>
          </w:rPr>
          <w:t xml:space="preserve">info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подарков, указанных в пункте 3.1.2.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660064, г.  Красноярск, ул. Академика Вавилова, д.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Денежный экв</w:t>
      </w:r>
      <w:r>
        <w:rPr>
          <w:rFonts w:ascii="Times New Roman" w:hAnsi="Times New Roman" w:cs="Times New Roman"/>
          <w:sz w:val="24"/>
          <w:szCs w:val="24"/>
        </w:rPr>
        <w:t xml:space="preserve">ивалент подарка Участнику не вручается и замена на другой подарок не производится.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Победитель не имеет возможности передавать право на получение подарка третьим лицам и требовать у Организаторов получения иного эквивалента подарка вместо указанного в</w:t>
      </w:r>
      <w:r>
        <w:rPr>
          <w:rFonts w:ascii="Times New Roman" w:hAnsi="Times New Roman" w:cs="Times New Roman"/>
          <w:sz w:val="24"/>
          <w:szCs w:val="24"/>
        </w:rPr>
        <w:t xml:space="preserve"> настоящем Положении.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Права и обязанности Организаторов и Участников: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Участник вправе: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6.1.1. Получать информацию о сроках и условиях проведения Розыгрыша;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6.1.2. Требовать выдачи Призов Розыгрыша в случае признания победителем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настоящим Положением.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 Участник обязуется: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6.2.1. Внимательно ознакомиться с настоящим Положением и соблюдать его, в том числе, выполнять все действия, связанные с участием в Розыгрыше, в установленные настоящим Положением сроки;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6.2.2. Нести самост</w:t>
      </w:r>
      <w:r>
        <w:rPr>
          <w:rFonts w:ascii="Times New Roman" w:hAnsi="Times New Roman" w:cs="Times New Roman"/>
          <w:sz w:val="24"/>
          <w:szCs w:val="24"/>
        </w:rPr>
        <w:t xml:space="preserve">оятельно все расходы, связанные с участием в Розыгрыше, включая, но не ограничиваясь, расходы за интернет, телефон и прочие;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6.2.3. Нести иные обязанности, предусмотренные настоящим Положением и действующим законодательством РФ;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6.2.4. Ознакомиться самос</w:t>
      </w:r>
      <w:r>
        <w:rPr>
          <w:rFonts w:ascii="Times New Roman" w:hAnsi="Times New Roman" w:cs="Times New Roman"/>
          <w:sz w:val="24"/>
          <w:szCs w:val="24"/>
        </w:rPr>
        <w:t xml:space="preserve">тоятельно с итогами распределения Подарков в следующих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Telegram</w:t>
      </w:r>
      <w:r>
        <w:rPr>
          <w:rFonts w:ascii="Times New Roman" w:hAnsi="Times New Roman" w:cs="Times New Roman"/>
          <w:sz w:val="24"/>
          <w:szCs w:val="24"/>
        </w:rPr>
        <w:t xml:space="preserve"> - каналах: </w:t>
      </w:r>
      <w:hyperlink r:id="rId12" w:tooltip="https://t.me/vodoleyrf" w:history="1">
        <w:r>
          <w:rPr>
            <w:rStyle w:val="852"/>
            <w:rFonts w:ascii="Times New Roman" w:hAnsi="Times New Roman" w:cs="Times New Roman"/>
            <w:sz w:val="24"/>
            <w:szCs w:val="24"/>
          </w:rPr>
          <w:t xml:space="preserve">https://t.me/vodoleyrf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https://t.me/horoshii_market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6.2.5. Не заявлять, не размещать, не публиковать, а также не являться причиной и/или инициатором размещения, публикации в сети Интернет, средствах массовой информации или иным способом сведений, сообщений, материалов, способных нанести ущерб деловой репута</w:t>
      </w:r>
      <w:r>
        <w:rPr>
          <w:rFonts w:ascii="Times New Roman" w:hAnsi="Times New Roman" w:cs="Times New Roman"/>
          <w:sz w:val="24"/>
          <w:szCs w:val="24"/>
        </w:rPr>
        <w:t xml:space="preserve">ции Организатора посредством негативных комментариев или другим способом (отрицательные отзывы в письменной и устной форме и др.).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6.2.6. В случае несогласия с настоящими Правилами не участвовать в Розыгрыше.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Организаторы вправе и обязуются: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6.3.1.</w:t>
      </w:r>
      <w:r>
        <w:rPr>
          <w:rFonts w:ascii="Times New Roman" w:hAnsi="Times New Roman" w:cs="Times New Roman"/>
          <w:sz w:val="24"/>
          <w:szCs w:val="24"/>
        </w:rPr>
        <w:t xml:space="preserve"> В течение срока проведения Розыгрыша вносить изменения в настоящее Положение. При этом информация о любых изменениях настоящего Положения размещается по следующей ссылке: https://водолей.рф/polozheniya-o-provedenii-rozygryshey/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6.3.2. Не вступать в письме</w:t>
      </w:r>
      <w:r>
        <w:rPr>
          <w:rFonts w:ascii="Times New Roman" w:hAnsi="Times New Roman" w:cs="Times New Roman"/>
          <w:sz w:val="24"/>
          <w:szCs w:val="24"/>
        </w:rPr>
        <w:t xml:space="preserve">нные переговоры или любые другие контакты с Участниками, за исключением случаев, предусмотренных настоящим Положением;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6.3.3. Запрашивать у Участников необходимую информацию и документы в случаях, предусмотренных настоящим Положением.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6.3.4. В случае нев</w:t>
      </w:r>
      <w:r>
        <w:rPr>
          <w:rFonts w:ascii="Times New Roman" w:hAnsi="Times New Roman" w:cs="Times New Roman"/>
          <w:sz w:val="24"/>
          <w:szCs w:val="24"/>
        </w:rPr>
        <w:t xml:space="preserve">остребования или отказа по любым причинам Победителей Розыгрыша от получения Призов - уменьшить общее количество обладателей Призов Розыгрыша. При этом указанные в настоящем пункте Призы после окончания Розыгрыша не выдаются и используются Организаторами п</w:t>
      </w:r>
      <w:r>
        <w:rPr>
          <w:rFonts w:ascii="Times New Roman" w:hAnsi="Times New Roman" w:cs="Times New Roman"/>
          <w:sz w:val="24"/>
          <w:szCs w:val="24"/>
        </w:rPr>
        <w:t xml:space="preserve">о своему усмотрению;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6.3.5. Отказать Участнику в выдаче Подарка в случае установления факта несоблюдения Участником настоящего Положения;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6.3.6. Соблюдать настоящее Положение, в том числе, выполнять все действия, связанные с проведением розыгрыша, в уста</w:t>
      </w:r>
      <w:r>
        <w:rPr>
          <w:rFonts w:ascii="Times New Roman" w:hAnsi="Times New Roman" w:cs="Times New Roman"/>
          <w:sz w:val="24"/>
          <w:szCs w:val="24"/>
        </w:rPr>
        <w:t xml:space="preserve">новленные настоящим Положением сроки;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6.3.7. Обеспечить проведение Розыгрыша в соответствии с настоящим Положением;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6.3.8. Организаторы Розыгрыша вправе, на свое усмотрение и в одностороннем порядке, прекратить или временно приостановить проведение Розыгрыша, если по какой-то причине Розыгрыш не может проводиться так, как это запланировано, включая любую </w:t>
      </w:r>
      <w:r>
        <w:rPr>
          <w:rFonts w:ascii="Times New Roman" w:hAnsi="Times New Roman" w:cs="Times New Roman"/>
          <w:sz w:val="24"/>
          <w:szCs w:val="24"/>
        </w:rPr>
        <w:t xml:space="preserve">причину, неконт</w:t>
      </w:r>
      <w:r>
        <w:rPr>
          <w:rFonts w:ascii="Times New Roman" w:hAnsi="Times New Roman" w:cs="Times New Roman"/>
          <w:sz w:val="24"/>
          <w:szCs w:val="24"/>
        </w:rPr>
        <w:t xml:space="preserve">ролируемую Организаторами Розыгрыша, которая искажает или затрагивает исполнение, честность, целостность или надлежащее проведение Розыгрыша.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6.3.9. Организаторы вправе вносить изменения в настоящие Правила Розыгрыша на протяжении всего периода проведения</w:t>
      </w:r>
      <w:r>
        <w:rPr>
          <w:rFonts w:ascii="Times New Roman" w:hAnsi="Times New Roman" w:cs="Times New Roman"/>
          <w:sz w:val="24"/>
          <w:szCs w:val="24"/>
        </w:rPr>
        <w:t xml:space="preserve"> Розыгрыша, не уведомляя дополнительно Участников Розыгрыша о внесенных изменениях;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6.3.10. Обеспечить конфиденциальность персональных данных, полученных Организаторами от Участников для целей проведения Розыгрыша и безопасность при их обработке в рамках </w:t>
      </w:r>
      <w:r>
        <w:rPr>
          <w:rFonts w:ascii="Times New Roman" w:hAnsi="Times New Roman" w:cs="Times New Roman"/>
          <w:sz w:val="24"/>
          <w:szCs w:val="24"/>
        </w:rPr>
        <w:t xml:space="preserve">исполнения своих обязательств, предусмотренных настоящим Положением, в соответствии с требованиями Федерального закона РФ от 27.07.2006 г. «О персональных данных» № 152-ФЗ; 6.3.11. Выдать Призы Победителям, предусмотренные настоящим Положением.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Заключи</w:t>
      </w:r>
      <w:r>
        <w:rPr>
          <w:rFonts w:ascii="Times New Roman" w:hAnsi="Times New Roman" w:cs="Times New Roman"/>
          <w:sz w:val="24"/>
          <w:szCs w:val="24"/>
        </w:rPr>
        <w:t xml:space="preserve">тельные положения: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В случае возникновения ситуации, которая допускает неоднозначное толкование этих Правил, любых спорных вопросов и/или вопросов, не урегулированных этими Правилами, окончательное толкование дается Организатором Розыгрыша как их сост</w:t>
      </w:r>
      <w:r>
        <w:rPr>
          <w:rFonts w:ascii="Times New Roman" w:hAnsi="Times New Roman" w:cs="Times New Roman"/>
          <w:sz w:val="24"/>
          <w:szCs w:val="24"/>
        </w:rPr>
        <w:t xml:space="preserve">авителем.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Организатор 2 </w:t>
      </w:r>
      <w:r>
        <w:rPr>
          <w:rFonts w:ascii="Times New Roman" w:hAnsi="Times New Roman" w:cs="Times New Roman"/>
          <w:sz w:val="24"/>
          <w:szCs w:val="24"/>
        </w:rPr>
        <w:t xml:space="preserve">не позднее 3 дней с момента выдачи последнего подарка обязан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Организатору 1 путем отправки сообщения в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Telegram</w:t>
      </w:r>
      <w:r>
        <w:rPr>
          <w:rFonts w:ascii="Times New Roman" w:hAnsi="Times New Roman" w:cs="Times New Roman"/>
          <w:sz w:val="24"/>
          <w:szCs w:val="24"/>
        </w:rPr>
        <w:t xml:space="preserve"> на номер + 7 965 914 55 56 информацию о количестве показов поста с розыгрышем. До пол</w:t>
      </w:r>
      <w:r>
        <w:rPr>
          <w:rFonts w:ascii="Times New Roman" w:hAnsi="Times New Roman" w:cs="Times New Roman"/>
          <w:sz w:val="24"/>
          <w:szCs w:val="24"/>
        </w:rPr>
        <w:t xml:space="preserve">учения Участниками подарков Организатор 2 </w:t>
      </w:r>
      <w:r>
        <w:rPr>
          <w:rFonts w:ascii="Times New Roman" w:hAnsi="Times New Roman" w:cs="Times New Roman"/>
          <w:sz w:val="24"/>
          <w:szCs w:val="24"/>
        </w:rPr>
        <w:t xml:space="preserve">обязан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ежемесячно, не позднее 25 числа месяца следующего за месяцем размещения поста с розыгрышем предоставлять в адрес Организатора 1 информацию о количестве показов поста с розыгрышем до того мом</w:t>
      </w:r>
      <w:r>
        <w:rPr>
          <w:rFonts w:ascii="Times New Roman" w:hAnsi="Times New Roman" w:cs="Times New Roman"/>
          <w:sz w:val="24"/>
          <w:szCs w:val="24"/>
        </w:rPr>
        <w:t xml:space="preserve">ента, пока данный пост не будет удален. В случае непредставления указанной информации убытки, понесенные Организатором 1 вследствие привлечения его к административной ответственности Организатор 1 вправе возложить на Организаторов, не предоставивших в уста</w:t>
      </w:r>
      <w:r>
        <w:rPr>
          <w:rFonts w:ascii="Times New Roman" w:hAnsi="Times New Roman" w:cs="Times New Roman"/>
          <w:sz w:val="24"/>
          <w:szCs w:val="24"/>
        </w:rPr>
        <w:t xml:space="preserve">новленный срок информацию о количестве показов (количество посещений) поста с розыгрышем. Вне зависимости от того был ли выбран подарок Участником розыгрыша или нет – каждый из Организаторов обязан удалить пост с розыгрышем со своей интернет площадки не по</w:t>
      </w:r>
      <w:r>
        <w:rPr>
          <w:rFonts w:ascii="Times New Roman" w:hAnsi="Times New Roman" w:cs="Times New Roman"/>
          <w:sz w:val="24"/>
          <w:szCs w:val="24"/>
        </w:rPr>
        <w:t xml:space="preserve">зднее 3 месяцев с момента окончания розыгрыша.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Принимая участие в розыгрыше Участники подтверждают, что ознакомились с настоящим Положением и условиями проведения розыгрыша.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Опубликовывая на своем интернет ресурсе настоящее Положение Организаторы</w:t>
      </w:r>
      <w:r>
        <w:rPr>
          <w:rFonts w:ascii="Times New Roman" w:hAnsi="Times New Roman" w:cs="Times New Roman"/>
          <w:sz w:val="24"/>
          <w:szCs w:val="24"/>
        </w:rPr>
        <w:t xml:space="preserve"> подтверждают, что ознакомились с настоящим Положением и условиями проведения розыгрыша.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 w:line="240" w:lineRule="auto"/>
        <w:rPr>
          <w:rFonts w:cstheme="minorHAnsi"/>
        </w:rPr>
      </w:pPr>
      <w:r>
        <w:rPr>
          <w:rFonts w:cstheme="minorHAnsi"/>
        </w:rPr>
      </w:r>
      <w:r>
        <w:rPr>
          <w:rFonts w:cstheme="minorHAnsi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 w:default="1">
    <w:name w:val="Normal"/>
    <w:qFormat/>
  </w:style>
  <w:style w:type="paragraph" w:styleId="654">
    <w:name w:val="Heading 1"/>
    <w:basedOn w:val="653"/>
    <w:next w:val="653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Heading 1 Char"/>
    <w:basedOn w:val="663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Heading 2 Char"/>
    <w:basedOn w:val="663"/>
    <w:uiPriority w:val="9"/>
    <w:rPr>
      <w:rFonts w:ascii="Arial" w:hAnsi="Arial" w:eastAsia="Arial" w:cs="Arial"/>
      <w:sz w:val="34"/>
    </w:rPr>
  </w:style>
  <w:style w:type="character" w:styleId="668" w:customStyle="1">
    <w:name w:val="Heading 3 Char"/>
    <w:basedOn w:val="663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Heading 4 Char"/>
    <w:basedOn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Heading 5 Char"/>
    <w:basedOn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Heading 6 Char"/>
    <w:basedOn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Heading 7 Char"/>
    <w:basedOn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Heading 8 Char"/>
    <w:basedOn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Heading 9 Char"/>
    <w:basedOn w:val="663"/>
    <w:uiPriority w:val="9"/>
    <w:rPr>
      <w:rFonts w:ascii="Arial" w:hAnsi="Arial" w:eastAsia="Arial" w:cs="Arial"/>
      <w:i/>
      <w:iCs/>
      <w:sz w:val="21"/>
      <w:szCs w:val="21"/>
    </w:rPr>
  </w:style>
  <w:style w:type="character" w:styleId="675" w:customStyle="1">
    <w:name w:val="Title Char"/>
    <w:basedOn w:val="663"/>
    <w:uiPriority w:val="10"/>
    <w:rPr>
      <w:sz w:val="48"/>
      <w:szCs w:val="48"/>
    </w:rPr>
  </w:style>
  <w:style w:type="character" w:styleId="676" w:customStyle="1">
    <w:name w:val="Subtitle Char"/>
    <w:basedOn w:val="663"/>
    <w:uiPriority w:val="11"/>
    <w:rPr>
      <w:sz w:val="24"/>
      <w:szCs w:val="24"/>
    </w:rPr>
  </w:style>
  <w:style w:type="character" w:styleId="677" w:customStyle="1">
    <w:name w:val="Quote Char"/>
    <w:uiPriority w:val="29"/>
    <w:rPr>
      <w:i/>
    </w:rPr>
  </w:style>
  <w:style w:type="character" w:styleId="678" w:customStyle="1">
    <w:name w:val="Intense Quote Char"/>
    <w:uiPriority w:val="30"/>
    <w:rPr>
      <w:i/>
    </w:rPr>
  </w:style>
  <w:style w:type="character" w:styleId="679" w:customStyle="1">
    <w:name w:val="Header Char"/>
    <w:basedOn w:val="663"/>
    <w:uiPriority w:val="99"/>
  </w:style>
  <w:style w:type="character" w:styleId="680" w:customStyle="1">
    <w:name w:val="Footer Char"/>
    <w:basedOn w:val="663"/>
    <w:uiPriority w:val="99"/>
  </w:style>
  <w:style w:type="character" w:styleId="681" w:customStyle="1">
    <w:name w:val="Caption Char"/>
    <w:basedOn w:val="663"/>
    <w:uiPriority w:val="35"/>
    <w:rPr>
      <w:b/>
      <w:bCs/>
      <w:color w:val="4472c4" w:themeColor="accent1"/>
      <w:sz w:val="18"/>
      <w:szCs w:val="18"/>
    </w:rPr>
  </w:style>
  <w:style w:type="character" w:styleId="682" w:customStyle="1">
    <w:name w:val="Footnote Text Char"/>
    <w:uiPriority w:val="99"/>
    <w:rPr>
      <w:sz w:val="18"/>
    </w:rPr>
  </w:style>
  <w:style w:type="character" w:styleId="683" w:customStyle="1">
    <w:name w:val="Endnote Text Char"/>
    <w:uiPriority w:val="99"/>
    <w:rPr>
      <w:sz w:val="20"/>
    </w:rPr>
  </w:style>
  <w:style w:type="character" w:styleId="684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53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53"/>
    <w:next w:val="653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Заголовок Знак"/>
    <w:basedOn w:val="663"/>
    <w:link w:val="695"/>
    <w:uiPriority w:val="10"/>
    <w:rPr>
      <w:sz w:val="48"/>
      <w:szCs w:val="48"/>
    </w:rPr>
  </w:style>
  <w:style w:type="paragraph" w:styleId="697">
    <w:name w:val="Subtitle"/>
    <w:basedOn w:val="653"/>
    <w:next w:val="653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 w:customStyle="1">
    <w:name w:val="Подзаголовок Знак"/>
    <w:basedOn w:val="663"/>
    <w:link w:val="697"/>
    <w:uiPriority w:val="11"/>
    <w:rPr>
      <w:sz w:val="24"/>
      <w:szCs w:val="24"/>
    </w:rPr>
  </w:style>
  <w:style w:type="paragraph" w:styleId="699">
    <w:name w:val="Quote"/>
    <w:basedOn w:val="653"/>
    <w:next w:val="653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53"/>
    <w:next w:val="653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53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63"/>
    <w:link w:val="703"/>
    <w:uiPriority w:val="99"/>
  </w:style>
  <w:style w:type="paragraph" w:styleId="705">
    <w:name w:val="Footer"/>
    <w:basedOn w:val="653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Нижний колонтитул Знак"/>
    <w:basedOn w:val="663"/>
    <w:link w:val="705"/>
    <w:uiPriority w:val="99"/>
  </w:style>
  <w:style w:type="paragraph" w:styleId="707">
    <w:name w:val="Caption"/>
    <w:basedOn w:val="653"/>
    <w:next w:val="653"/>
    <w:link w:val="708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08" w:customStyle="1">
    <w:name w:val="Название объекта Знак"/>
    <w:basedOn w:val="663"/>
    <w:link w:val="707"/>
    <w:uiPriority w:val="35"/>
    <w:rPr>
      <w:b/>
      <w:bCs/>
      <w:color w:val="4472c4" w:themeColor="accent1"/>
      <w:sz w:val="18"/>
      <w:szCs w:val="18"/>
    </w:rPr>
  </w:style>
  <w:style w:type="table" w:styleId="709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39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43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53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7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58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02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06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16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0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23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27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30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34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5">
    <w:name w:val="footnote text"/>
    <w:basedOn w:val="653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63"/>
    <w:uiPriority w:val="99"/>
    <w:unhideWhenUsed/>
    <w:rPr>
      <w:vertAlign w:val="superscript"/>
    </w:rPr>
  </w:style>
  <w:style w:type="paragraph" w:styleId="838">
    <w:name w:val="endnote text"/>
    <w:basedOn w:val="653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63"/>
    <w:uiPriority w:val="99"/>
    <w:semiHidden/>
    <w:unhideWhenUsed/>
    <w:rPr>
      <w:vertAlign w:val="superscript"/>
    </w:rPr>
  </w:style>
  <w:style w:type="paragraph" w:styleId="841">
    <w:name w:val="toc 1"/>
    <w:basedOn w:val="653"/>
    <w:next w:val="653"/>
    <w:uiPriority w:val="39"/>
    <w:unhideWhenUsed/>
    <w:pPr>
      <w:spacing w:after="57"/>
    </w:pPr>
  </w:style>
  <w:style w:type="paragraph" w:styleId="842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43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44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45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46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47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48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49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53"/>
    <w:next w:val="653"/>
    <w:uiPriority w:val="99"/>
    <w:unhideWhenUsed/>
    <w:pPr>
      <w:spacing w:after="0"/>
    </w:pPr>
  </w:style>
  <w:style w:type="character" w:styleId="852">
    <w:name w:val="Hyperlink"/>
    <w:basedOn w:val="663"/>
    <w:uiPriority w:val="99"/>
    <w:unhideWhenUsed/>
    <w:rPr>
      <w:color w:val="0563c1" w:themeColor="hyperlink"/>
      <w:u w:val="single"/>
    </w:rPr>
  </w:style>
  <w:style w:type="character" w:styleId="853">
    <w:name w:val="annotation reference"/>
    <w:basedOn w:val="663"/>
    <w:uiPriority w:val="99"/>
    <w:semiHidden/>
    <w:unhideWhenUsed/>
    <w:rPr>
      <w:sz w:val="16"/>
      <w:szCs w:val="16"/>
    </w:rPr>
  </w:style>
  <w:style w:type="paragraph" w:styleId="854">
    <w:name w:val="annotation text"/>
    <w:basedOn w:val="653"/>
    <w:link w:val="85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55" w:customStyle="1">
    <w:name w:val="Текст примечания Знак"/>
    <w:basedOn w:val="663"/>
    <w:link w:val="854"/>
    <w:uiPriority w:val="99"/>
    <w:semiHidden/>
    <w:rPr>
      <w:sz w:val="20"/>
      <w:szCs w:val="20"/>
    </w:rPr>
  </w:style>
  <w:style w:type="paragraph" w:styleId="856">
    <w:name w:val="annotation subject"/>
    <w:basedOn w:val="854"/>
    <w:next w:val="854"/>
    <w:link w:val="857"/>
    <w:uiPriority w:val="99"/>
    <w:semiHidden/>
    <w:unhideWhenUsed/>
    <w:rPr>
      <w:b/>
      <w:bCs/>
    </w:rPr>
  </w:style>
  <w:style w:type="character" w:styleId="857" w:customStyle="1">
    <w:name w:val="Тема примечания Знак"/>
    <w:basedOn w:val="855"/>
    <w:link w:val="856"/>
    <w:uiPriority w:val="99"/>
    <w:semiHidden/>
    <w:rPr>
      <w:b/>
      <w:bCs/>
      <w:sz w:val="20"/>
      <w:szCs w:val="20"/>
    </w:rPr>
  </w:style>
  <w:style w:type="paragraph" w:styleId="858">
    <w:name w:val="Balloon Text"/>
    <w:basedOn w:val="653"/>
    <w:link w:val="85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9" w:customStyle="1">
    <w:name w:val="Текст выноски Знак"/>
    <w:basedOn w:val="663"/>
    <w:link w:val="858"/>
    <w:uiPriority w:val="99"/>
    <w:semiHidden/>
    <w:rPr>
      <w:rFonts w:ascii="Segoe UI" w:hAnsi="Segoe UI" w:cs="Segoe UI"/>
      <w:sz w:val="18"/>
      <w:szCs w:val="18"/>
    </w:rPr>
  </w:style>
  <w:style w:type="character" w:styleId="860" w:customStyle="1">
    <w:name w:val="Unresolved Mention"/>
    <w:basedOn w:val="663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&#1074;&#1086;&#1076;&#1086;&#1083;&#1077;&#1081;.&#1088;&#1092;/" TargetMode="External"/><Relationship Id="rId9" Type="http://schemas.openxmlformats.org/officeDocument/2006/relationships/hyperlink" Target="https://t.me/vodoleyrf" TargetMode="External"/><Relationship Id="rId10" Type="http://schemas.openxmlformats.org/officeDocument/2006/relationships/hyperlink" Target="https://t.me/vodoleyrf" TargetMode="External"/><Relationship Id="rId11" Type="http://schemas.openxmlformats.org/officeDocument/2006/relationships/hyperlink" Target="mailto:reclama@vodoley.info" TargetMode="External"/><Relationship Id="rId12" Type="http://schemas.openxmlformats.org/officeDocument/2006/relationships/hyperlink" Target="https://t.me/vodoleyr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 Андрей Геннадьевич</dc:creator>
  <cp:keywords/>
  <dc:description/>
  <cp:lastModifiedBy>Снегач Елена Карловна</cp:lastModifiedBy>
  <cp:revision>3</cp:revision>
  <dcterms:created xsi:type="dcterms:W3CDTF">2025-04-28T04:08:00Z</dcterms:created>
  <dcterms:modified xsi:type="dcterms:W3CDTF">2025-04-28T04:31:56Z</dcterms:modified>
</cp:coreProperties>
</file>